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A82" w:rsidRDefault="005C7A82" w:rsidP="005C7A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A82" w:rsidRPr="00BE4778" w:rsidRDefault="005C7A82" w:rsidP="005C7A82">
      <w:pPr>
        <w:widowControl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E4778">
        <w:rPr>
          <w:rFonts w:ascii="Times New Roman" w:eastAsia="Times New Roman" w:hAnsi="Times New Roman" w:cs="Times New Roman"/>
          <w:b/>
          <w:bCs/>
          <w:sz w:val="28"/>
          <w:szCs w:val="28"/>
        </w:rPr>
        <w:t>Бюджетное профессиональное образовательное учреждение</w:t>
      </w:r>
    </w:p>
    <w:p w:rsidR="005C7A82" w:rsidRPr="00BE4778" w:rsidRDefault="005C7A82" w:rsidP="005C7A82">
      <w:pPr>
        <w:widowControl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E477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Воронежской области </w:t>
      </w:r>
    </w:p>
    <w:p w:rsidR="005C7A82" w:rsidRPr="00BE4778" w:rsidRDefault="005C7A82" w:rsidP="005C7A82">
      <w:pPr>
        <w:widowControl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E4778">
        <w:rPr>
          <w:rFonts w:ascii="Times New Roman" w:eastAsia="Times New Roman" w:hAnsi="Times New Roman" w:cs="Times New Roman"/>
          <w:b/>
          <w:bCs/>
          <w:sz w:val="28"/>
          <w:szCs w:val="28"/>
        </w:rPr>
        <w:t>Борисоглебский медицинский колледж</w:t>
      </w:r>
    </w:p>
    <w:p w:rsidR="005C7A82" w:rsidRPr="00BE4778" w:rsidRDefault="005C7A82" w:rsidP="005C7A82">
      <w:pPr>
        <w:widowControl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7A82" w:rsidRDefault="005C7A82" w:rsidP="005C7A82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C7A82" w:rsidRPr="00744156" w:rsidRDefault="005C7A82" w:rsidP="005C7A82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44156">
        <w:rPr>
          <w:rFonts w:ascii="Times New Roman" w:eastAsia="Times New Roman" w:hAnsi="Times New Roman" w:cs="Times New Roman"/>
          <w:bCs/>
          <w:sz w:val="28"/>
          <w:szCs w:val="28"/>
        </w:rPr>
        <w:t>Рассмотрено на заседании                                       Утверждаю</w:t>
      </w:r>
    </w:p>
    <w:p w:rsidR="005C7A82" w:rsidRDefault="005C7A82" w:rsidP="005C7A82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44156">
        <w:rPr>
          <w:rFonts w:ascii="Times New Roman" w:eastAsia="Times New Roman" w:hAnsi="Times New Roman" w:cs="Times New Roman"/>
          <w:bCs/>
          <w:sz w:val="28"/>
          <w:szCs w:val="28"/>
        </w:rPr>
        <w:t xml:space="preserve">ЦМК ОПД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      </w:t>
      </w:r>
      <w:r w:rsidRPr="00744156">
        <w:rPr>
          <w:rFonts w:ascii="Times New Roman" w:eastAsia="Times New Roman" w:hAnsi="Times New Roman" w:cs="Times New Roman"/>
          <w:bCs/>
          <w:sz w:val="28"/>
          <w:szCs w:val="28"/>
        </w:rPr>
        <w:t>Зам. директора по УР</w:t>
      </w:r>
    </w:p>
    <w:p w:rsidR="005C7A82" w:rsidRDefault="005C7A82" w:rsidP="005C7A82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Протокол № 2  от «17»  10.2023 г.                            ______Е.И. Полянская </w:t>
      </w:r>
    </w:p>
    <w:p w:rsidR="005C7A82" w:rsidRPr="00744156" w:rsidRDefault="005C7A82" w:rsidP="005C7A82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___________Т.В. Козлукова                                      «    »               2023 г.                            </w:t>
      </w:r>
    </w:p>
    <w:p w:rsidR="005C7A82" w:rsidRDefault="005C7A82" w:rsidP="005C7A82">
      <w:pPr>
        <w:widowControl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A0C98" w:rsidRDefault="007A0C98" w:rsidP="005C7A82">
      <w:pPr>
        <w:widowControl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A0C98" w:rsidRPr="00744156" w:rsidRDefault="007A0C98" w:rsidP="005C7A82">
      <w:pPr>
        <w:widowControl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C7A82" w:rsidRDefault="005C7A82" w:rsidP="005C7A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A82" w:rsidRDefault="005C7A82" w:rsidP="007A0C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6779">
        <w:rPr>
          <w:rFonts w:ascii="Times New Roman" w:hAnsi="Times New Roman" w:cs="Times New Roman"/>
          <w:b/>
          <w:sz w:val="28"/>
          <w:szCs w:val="28"/>
        </w:rPr>
        <w:t xml:space="preserve">Перечень вопросов </w:t>
      </w:r>
    </w:p>
    <w:p w:rsidR="005C7A82" w:rsidRDefault="005C7A82" w:rsidP="007A0C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6779">
        <w:rPr>
          <w:rFonts w:ascii="Times New Roman" w:hAnsi="Times New Roman" w:cs="Times New Roman"/>
          <w:b/>
          <w:sz w:val="28"/>
          <w:szCs w:val="28"/>
        </w:rPr>
        <w:t xml:space="preserve">промежуточной аттестации </w:t>
      </w:r>
    </w:p>
    <w:p w:rsidR="005C7A82" w:rsidRDefault="005C7A82" w:rsidP="007A0C9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дисциплинам </w:t>
      </w:r>
    </w:p>
    <w:p w:rsidR="005C7A82" w:rsidRPr="00900761" w:rsidRDefault="005C7A82" w:rsidP="007A0C9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10"/>
          <w:sz w:val="28"/>
          <w:szCs w:val="28"/>
          <w:lang w:eastAsia="ru-RU"/>
        </w:rPr>
      </w:pPr>
      <w:r w:rsidRPr="00900761">
        <w:rPr>
          <w:rFonts w:ascii="Times New Roman" w:eastAsia="Times New Roman" w:hAnsi="Times New Roman" w:cs="Times New Roman"/>
          <w:b/>
          <w:bCs/>
          <w:color w:val="000000"/>
          <w:spacing w:val="10"/>
          <w:sz w:val="28"/>
          <w:szCs w:val="28"/>
          <w:lang w:eastAsia="ru-RU"/>
        </w:rPr>
        <w:t>ОП. 04. Генетика человека с основами медицинской генетики</w:t>
      </w:r>
    </w:p>
    <w:p w:rsidR="005C7A82" w:rsidRPr="005C7A82" w:rsidRDefault="005C7A82" w:rsidP="007A0C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C7A82">
        <w:rPr>
          <w:rFonts w:ascii="Times New Roman" w:eastAsia="Calibri" w:hAnsi="Times New Roman" w:cs="Times New Roman"/>
          <w:b/>
          <w:sz w:val="28"/>
          <w:szCs w:val="28"/>
        </w:rPr>
        <w:t>ОП. 05. Гигиена и экология человека</w:t>
      </w:r>
    </w:p>
    <w:p w:rsidR="005C7A82" w:rsidRPr="005C7A82" w:rsidRDefault="005C7A82" w:rsidP="007A0C98">
      <w:pPr>
        <w:tabs>
          <w:tab w:val="center" w:pos="4677"/>
          <w:tab w:val="left" w:pos="772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C7A82">
        <w:rPr>
          <w:rFonts w:ascii="Times New Roman" w:eastAsia="Calibri" w:hAnsi="Times New Roman" w:cs="Times New Roman"/>
          <w:b/>
          <w:sz w:val="28"/>
          <w:szCs w:val="28"/>
        </w:rPr>
        <w:t>ОП. 06. Основы микробиологии и иммунологии</w:t>
      </w:r>
    </w:p>
    <w:p w:rsidR="005C7A82" w:rsidRDefault="005C7A82" w:rsidP="007A0C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6779">
        <w:rPr>
          <w:rFonts w:ascii="Times New Roman" w:hAnsi="Times New Roman" w:cs="Times New Roman"/>
          <w:b/>
          <w:sz w:val="28"/>
          <w:szCs w:val="28"/>
        </w:rPr>
        <w:t>специальность 33.02.01 Фармация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(ФГОС 2021)</w:t>
      </w:r>
    </w:p>
    <w:p w:rsidR="005C7A82" w:rsidRDefault="005C7A82" w:rsidP="007A0C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(комплексный дифзачет)</w:t>
      </w:r>
    </w:p>
    <w:p w:rsidR="005C7A82" w:rsidRDefault="005C7A82" w:rsidP="005C7A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A82" w:rsidRDefault="005C7A82" w:rsidP="005C7A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A82" w:rsidRDefault="005C7A82" w:rsidP="005C7A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A82" w:rsidRDefault="005C7A82" w:rsidP="005C7A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A82" w:rsidRDefault="005C7A82" w:rsidP="005C7A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A82" w:rsidRDefault="005C7A82" w:rsidP="005C7A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A82" w:rsidRDefault="005C7A82" w:rsidP="005C7A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A82" w:rsidRDefault="005C7A82" w:rsidP="005C7A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A82" w:rsidRDefault="005C7A82" w:rsidP="005C7A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A82" w:rsidRDefault="005C7A82" w:rsidP="005C7A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A82" w:rsidRDefault="005C7A82" w:rsidP="005C7A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A82" w:rsidRDefault="005C7A82" w:rsidP="005C7A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A82" w:rsidRDefault="005C7A82" w:rsidP="005C7A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A82" w:rsidRDefault="005C7A82" w:rsidP="005C7A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A82" w:rsidRDefault="005C7A82" w:rsidP="005C7A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A82" w:rsidRDefault="005C7A82" w:rsidP="005C7A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A82" w:rsidRDefault="005C7A82" w:rsidP="005C7A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A82" w:rsidRDefault="005C7A82" w:rsidP="005C7A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A82" w:rsidRDefault="005C7A82" w:rsidP="005C7A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A82" w:rsidRDefault="005C7A82" w:rsidP="005C7A8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C7A82" w:rsidRDefault="005C7A82" w:rsidP="005C7A8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C7A82" w:rsidRDefault="005C7A82" w:rsidP="005C7A8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2023-2024 уч.г.</w:t>
      </w:r>
    </w:p>
    <w:p w:rsidR="007A0C98" w:rsidRPr="005C7A82" w:rsidRDefault="007A0C98" w:rsidP="005C7A8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p w:rsidR="005C7A82" w:rsidRPr="00900761" w:rsidRDefault="005C7A82" w:rsidP="005C7A8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10"/>
          <w:sz w:val="28"/>
          <w:szCs w:val="28"/>
          <w:lang w:eastAsia="ru-RU"/>
        </w:rPr>
      </w:pPr>
      <w:r w:rsidRPr="00900761">
        <w:rPr>
          <w:rFonts w:ascii="Times New Roman" w:eastAsia="Times New Roman" w:hAnsi="Times New Roman" w:cs="Times New Roman"/>
          <w:b/>
          <w:bCs/>
          <w:color w:val="000000"/>
          <w:spacing w:val="10"/>
          <w:sz w:val="28"/>
          <w:szCs w:val="28"/>
          <w:lang w:eastAsia="ru-RU"/>
        </w:rPr>
        <w:lastRenderedPageBreak/>
        <w:t>ОП. 04. Генетика человека с основами медицинской генетики</w:t>
      </w:r>
    </w:p>
    <w:p w:rsidR="00900761" w:rsidRPr="00900761" w:rsidRDefault="00900761" w:rsidP="005C7A82">
      <w:pPr>
        <w:widowControl w:val="0"/>
        <w:spacing w:after="0" w:line="360" w:lineRule="auto"/>
        <w:ind w:right="80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</w:p>
    <w:p w:rsidR="00900761" w:rsidRPr="005C7A82" w:rsidRDefault="00900761" w:rsidP="005C7A82">
      <w:pPr>
        <w:widowControl w:val="0"/>
        <w:numPr>
          <w:ilvl w:val="0"/>
          <w:numId w:val="1"/>
        </w:numPr>
        <w:tabs>
          <w:tab w:val="left" w:pos="426"/>
        </w:tabs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5C7A8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Строение и функции ядра клетки.</w:t>
      </w:r>
    </w:p>
    <w:p w:rsidR="00900761" w:rsidRPr="005C7A82" w:rsidRDefault="00900761" w:rsidP="005C7A82">
      <w:pPr>
        <w:widowControl w:val="0"/>
        <w:numPr>
          <w:ilvl w:val="0"/>
          <w:numId w:val="1"/>
        </w:numPr>
        <w:tabs>
          <w:tab w:val="left" w:pos="426"/>
        </w:tabs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5C7A8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Строение белковых молекул.</w:t>
      </w:r>
    </w:p>
    <w:p w:rsidR="00900761" w:rsidRPr="005C7A82" w:rsidRDefault="00900761" w:rsidP="005C7A82">
      <w:pPr>
        <w:widowControl w:val="0"/>
        <w:numPr>
          <w:ilvl w:val="0"/>
          <w:numId w:val="1"/>
        </w:numPr>
        <w:tabs>
          <w:tab w:val="left" w:pos="426"/>
        </w:tabs>
        <w:spacing w:before="100" w:beforeAutospacing="1" w:after="120" w:line="240" w:lineRule="auto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5C7A8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Кариотип человека. Типы хромосом. Строение метафазной хромосомы. Правила хромосом.</w:t>
      </w:r>
    </w:p>
    <w:p w:rsidR="00900761" w:rsidRPr="005C7A82" w:rsidRDefault="00900761" w:rsidP="005C7A82">
      <w:pPr>
        <w:widowControl w:val="0"/>
        <w:numPr>
          <w:ilvl w:val="0"/>
          <w:numId w:val="1"/>
        </w:numPr>
        <w:tabs>
          <w:tab w:val="left" w:pos="426"/>
        </w:tabs>
        <w:spacing w:before="100" w:beforeAutospacing="1" w:after="120" w:line="240" w:lineRule="auto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5C7A8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Клеточный и митотический циклы. Интерфаза, характеристика периодов. Причины митоза.</w:t>
      </w:r>
    </w:p>
    <w:p w:rsidR="00900761" w:rsidRPr="005C7A82" w:rsidRDefault="00900761" w:rsidP="005C7A82">
      <w:pPr>
        <w:widowControl w:val="0"/>
        <w:numPr>
          <w:ilvl w:val="0"/>
          <w:numId w:val="1"/>
        </w:numPr>
        <w:tabs>
          <w:tab w:val="left" w:pos="448"/>
        </w:tabs>
        <w:spacing w:before="100" w:beforeAutospacing="1" w:after="120" w:line="240" w:lineRule="auto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5C7A8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Сравнительная характеристика митоза и мейоза. Содержание генетического материала в различные фазы деления. Значение митоза и мейоза.</w:t>
      </w:r>
    </w:p>
    <w:p w:rsidR="00900761" w:rsidRPr="005C7A82" w:rsidRDefault="00900761" w:rsidP="005C7A82">
      <w:pPr>
        <w:widowControl w:val="0"/>
        <w:numPr>
          <w:ilvl w:val="0"/>
          <w:numId w:val="1"/>
        </w:numPr>
        <w:tabs>
          <w:tab w:val="left" w:pos="448"/>
        </w:tabs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5C7A8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Гаметогенез, его виды, характеристика и значение.</w:t>
      </w:r>
    </w:p>
    <w:p w:rsidR="00900761" w:rsidRPr="005C7A82" w:rsidRDefault="00900761" w:rsidP="005C7A82">
      <w:pPr>
        <w:widowControl w:val="0"/>
        <w:numPr>
          <w:ilvl w:val="0"/>
          <w:numId w:val="1"/>
        </w:numPr>
        <w:tabs>
          <w:tab w:val="left" w:pos="426"/>
        </w:tabs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5C7A8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Нуклеиновые</w:t>
      </w:r>
      <w:r w:rsidRPr="005C7A8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ab/>
        <w:t>кислоты (ДНК и РНК): строение и функции.</w:t>
      </w:r>
    </w:p>
    <w:p w:rsidR="00900761" w:rsidRPr="005C7A82" w:rsidRDefault="00900761" w:rsidP="005C7A82">
      <w:pPr>
        <w:widowControl w:val="0"/>
        <w:numPr>
          <w:ilvl w:val="0"/>
          <w:numId w:val="1"/>
        </w:numPr>
        <w:tabs>
          <w:tab w:val="left" w:pos="426"/>
        </w:tabs>
        <w:spacing w:before="100" w:beforeAutospacing="1" w:after="120" w:line="240" w:lineRule="auto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5C7A8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Доказательства роли нуклеиновых кислот в передаче наследственной информации.</w:t>
      </w:r>
    </w:p>
    <w:p w:rsidR="00900761" w:rsidRPr="005C7A82" w:rsidRDefault="00900761" w:rsidP="005C7A82">
      <w:pPr>
        <w:widowControl w:val="0"/>
        <w:numPr>
          <w:ilvl w:val="0"/>
          <w:numId w:val="1"/>
        </w:numPr>
        <w:tabs>
          <w:tab w:val="left" w:pos="448"/>
        </w:tabs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5C7A8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Генетический код и его свойства.</w:t>
      </w:r>
    </w:p>
    <w:p w:rsidR="00900761" w:rsidRPr="005C7A82" w:rsidRDefault="00900761" w:rsidP="005C7A82">
      <w:pPr>
        <w:widowControl w:val="0"/>
        <w:numPr>
          <w:ilvl w:val="0"/>
          <w:numId w:val="1"/>
        </w:numPr>
        <w:tabs>
          <w:tab w:val="left" w:pos="448"/>
        </w:tabs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5C7A8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Биосинтез белка.</w:t>
      </w:r>
    </w:p>
    <w:p w:rsidR="00900761" w:rsidRPr="005C7A82" w:rsidRDefault="00900761" w:rsidP="005C7A82">
      <w:pPr>
        <w:widowControl w:val="0"/>
        <w:numPr>
          <w:ilvl w:val="0"/>
          <w:numId w:val="1"/>
        </w:numPr>
        <w:tabs>
          <w:tab w:val="left" w:pos="448"/>
        </w:tabs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5C7A8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Законы Г. Менделя.Типы наследования</w:t>
      </w:r>
    </w:p>
    <w:p w:rsidR="00900761" w:rsidRPr="005C7A82" w:rsidRDefault="00900761" w:rsidP="005C7A82">
      <w:pPr>
        <w:widowControl w:val="0"/>
        <w:numPr>
          <w:ilvl w:val="0"/>
          <w:numId w:val="1"/>
        </w:numPr>
        <w:tabs>
          <w:tab w:val="left" w:pos="426"/>
        </w:tabs>
        <w:spacing w:before="100" w:beforeAutospacing="1" w:after="120" w:line="240" w:lineRule="auto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5C7A8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Взаимодействие</w:t>
      </w:r>
      <w:r w:rsidRPr="005C7A8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ab/>
        <w:t>генов. Наследования групп крови и резус-фактора у человека.</w:t>
      </w:r>
    </w:p>
    <w:p w:rsidR="00900761" w:rsidRPr="005C7A82" w:rsidRDefault="00900761" w:rsidP="005C7A82">
      <w:pPr>
        <w:widowControl w:val="0"/>
        <w:numPr>
          <w:ilvl w:val="0"/>
          <w:numId w:val="1"/>
        </w:numPr>
        <w:tabs>
          <w:tab w:val="left" w:pos="426"/>
        </w:tabs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5C7A8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Изменчивость, типы изменчивости.</w:t>
      </w:r>
    </w:p>
    <w:p w:rsidR="00900761" w:rsidRPr="005C7A82" w:rsidRDefault="00900761" w:rsidP="005C7A82">
      <w:pPr>
        <w:widowControl w:val="0"/>
        <w:numPr>
          <w:ilvl w:val="0"/>
          <w:numId w:val="1"/>
        </w:numPr>
        <w:tabs>
          <w:tab w:val="left" w:pos="448"/>
        </w:tabs>
        <w:spacing w:before="100" w:beforeAutospacing="1" w:after="120" w:line="240" w:lineRule="auto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5C7A8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Классификация наследственных болезней. Классификация хромосомных заболеваний. Моногенные заболевания.</w:t>
      </w:r>
    </w:p>
    <w:p w:rsidR="005C7A82" w:rsidRDefault="00900761" w:rsidP="005C7A82">
      <w:pPr>
        <w:widowControl w:val="0"/>
        <w:numPr>
          <w:ilvl w:val="0"/>
          <w:numId w:val="1"/>
        </w:numPr>
        <w:tabs>
          <w:tab w:val="left" w:pos="426"/>
        </w:tabs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5C7A8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Медико </w:t>
      </w:r>
      <w:r w:rsidR="00C77AF9" w:rsidRPr="005C7A8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- генетическое консультирование</w:t>
      </w:r>
      <w:r w:rsidR="005C7A82" w:rsidRPr="005C7A8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.</w:t>
      </w:r>
    </w:p>
    <w:p w:rsidR="005C7A82" w:rsidRPr="005C7A82" w:rsidRDefault="005C7A82" w:rsidP="005C7A82">
      <w:pPr>
        <w:widowControl w:val="0"/>
        <w:tabs>
          <w:tab w:val="left" w:pos="426"/>
        </w:tabs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</w:pPr>
    </w:p>
    <w:p w:rsidR="005C7A82" w:rsidRPr="005C7A82" w:rsidRDefault="005C7A82" w:rsidP="005C7A82">
      <w:pPr>
        <w:widowControl w:val="0"/>
        <w:tabs>
          <w:tab w:val="left" w:pos="426"/>
        </w:tabs>
        <w:spacing w:before="100" w:beforeAutospacing="1" w:after="480" w:line="24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</w:pPr>
      <w:r w:rsidRPr="005C7A8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Составитель                                                                  Самойленко Т.А. </w:t>
      </w:r>
    </w:p>
    <w:p w:rsidR="005C7A82" w:rsidRPr="005C7A82" w:rsidRDefault="005C7A82" w:rsidP="005C7A82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sectPr w:rsidR="005C7A82" w:rsidRPr="005C7A82" w:rsidSect="00900761">
          <w:pgSz w:w="11909" w:h="16838"/>
          <w:pgMar w:top="1134" w:right="1134" w:bottom="1134" w:left="1134" w:header="0" w:footer="3" w:gutter="0"/>
          <w:cols w:space="720"/>
          <w:noEndnote/>
          <w:docGrid w:linePitch="360"/>
        </w:sectPr>
      </w:pPr>
    </w:p>
    <w:p w:rsidR="005C7A82" w:rsidRPr="00900761" w:rsidRDefault="005C7A82" w:rsidP="00900761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"/>
          <w:szCs w:val="2"/>
          <w:lang w:eastAsia="ru-RU"/>
        </w:rPr>
        <w:sectPr w:rsidR="005C7A82" w:rsidRPr="00900761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5C7A82" w:rsidRPr="005C7A82" w:rsidRDefault="005C7A82" w:rsidP="005C7A82">
      <w:pPr>
        <w:tabs>
          <w:tab w:val="center" w:pos="4677"/>
          <w:tab w:val="left" w:pos="772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C7A8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ОП. 06. Основы микробиологии и иммунологии</w:t>
      </w:r>
    </w:p>
    <w:p w:rsidR="005C7A82" w:rsidRPr="005C7A82" w:rsidRDefault="005C7A82" w:rsidP="005C7A82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1.Перечислите основные таксономические категории микробов.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2.Укажите различия в понятиях «чистая культура» и «штамм».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3.Раскажите об основных и дополнительных структурах бактерий.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4.Сравните строение и химический состав клеточных стенок грамположительных и грамотрицательных бактерий.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5.Процесс спорообразования.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6. Проанализируйте сходство и различие в строении эукариот и прокариот.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 xml:space="preserve">     7. </w:t>
      </w:r>
      <w:bookmarkStart w:id="1" w:name="_Hlk125305247"/>
      <w:r w:rsidRPr="005C7A82">
        <w:rPr>
          <w:rFonts w:ascii="Times New Roman" w:eastAsia="Calibri" w:hAnsi="Times New Roman" w:cs="Times New Roman"/>
          <w:sz w:val="28"/>
          <w:szCs w:val="28"/>
        </w:rPr>
        <w:t>Опишите строение вирусов.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 xml:space="preserve">     8. Стадии репродукции вирусов в клетке хозяина.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 xml:space="preserve">     9.Бактериофаги.Строение и медицинское значение бактериофага.</w:t>
      </w:r>
      <w:bookmarkEnd w:id="1"/>
    </w:p>
    <w:p w:rsidR="005C7A82" w:rsidRPr="005C7A82" w:rsidRDefault="005C7A82" w:rsidP="005C7A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 xml:space="preserve">    10. Сравните природу внутриклеточного паразитизма риккетсий, хламидий.</w:t>
      </w:r>
    </w:p>
    <w:p w:rsidR="005C7A82" w:rsidRPr="005C7A82" w:rsidRDefault="005C7A82" w:rsidP="005C7A82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11.Основные принципы профилактики вирусных инфекций.</w:t>
      </w:r>
    </w:p>
    <w:p w:rsidR="005C7A82" w:rsidRPr="005C7A82" w:rsidRDefault="005C7A82" w:rsidP="005C7A82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12.Опишите механизмы поступления веществ в бактериальную клетку.</w:t>
      </w:r>
    </w:p>
    <w:p w:rsidR="005C7A82" w:rsidRPr="005C7A82" w:rsidRDefault="005C7A82" w:rsidP="005C7A82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13.Какаую роль играют ферменты в жизнедеятельности бактерий.</w:t>
      </w:r>
    </w:p>
    <w:p w:rsidR="005C7A82" w:rsidRPr="005C7A82" w:rsidRDefault="005C7A82" w:rsidP="005C7A82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14.Назовите способы получения энергии бактериями. Сравните процессы дыхания и брожения.</w:t>
      </w:r>
    </w:p>
    <w:p w:rsidR="005C7A82" w:rsidRPr="005C7A82" w:rsidRDefault="005C7A82" w:rsidP="005C7A82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15.На какие группы делят бактерии по их отношению к молекулярному кислороду?</w:t>
      </w:r>
    </w:p>
    <w:p w:rsidR="005C7A82" w:rsidRPr="005C7A82" w:rsidRDefault="005C7A82" w:rsidP="005C7A82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16.Расскажите о бактериологическом методе диагностики.</w:t>
      </w:r>
    </w:p>
    <w:p w:rsidR="005C7A82" w:rsidRPr="005C7A82" w:rsidRDefault="005C7A82" w:rsidP="005C7A82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17. Принципы культивирования анаэробных бактерий.</w:t>
      </w:r>
    </w:p>
    <w:p w:rsidR="005C7A82" w:rsidRPr="005C7A82" w:rsidRDefault="005C7A82" w:rsidP="005C7A82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18. Объясните значение микрофлоры почвы.</w:t>
      </w:r>
    </w:p>
    <w:p w:rsidR="005C7A82" w:rsidRPr="005C7A82" w:rsidRDefault="005C7A82" w:rsidP="005C7A82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19. Объясните значение микрофлоры воды.</w:t>
      </w:r>
    </w:p>
    <w:p w:rsidR="005C7A82" w:rsidRPr="005C7A82" w:rsidRDefault="005C7A82" w:rsidP="005C7A82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20. Объясните значение микрофлоры воздуха.</w:t>
      </w:r>
    </w:p>
    <w:p w:rsidR="005C7A82" w:rsidRPr="005C7A82" w:rsidRDefault="005C7A82" w:rsidP="005C7A82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21.Назовите биотопы организма человека, которые в норме свободны от микробов.</w:t>
      </w:r>
    </w:p>
    <w:p w:rsidR="005C7A82" w:rsidRPr="005C7A82" w:rsidRDefault="005C7A82" w:rsidP="005C7A82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22.Перечислите функции нормальной микрофлоры организма человека в норме.</w:t>
      </w:r>
    </w:p>
    <w:p w:rsidR="005C7A82" w:rsidRPr="005C7A82" w:rsidRDefault="005C7A82" w:rsidP="005C7A82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23.Дайте определение понятий «эубиоз» и «дисбактериоз».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24.Чем отличаются антибиотики от синтетических химиотерапевтических антимикробных средств?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25.Действие противомикробных химиопрепаратов.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26.Какие причины лекарственной устойчивости.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27.Перечислите возможные осложнения антимикробной химиотерапии.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28.Принципы рациональной химиотерапии.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29.Дайте определение термину «инфекция» и «инфекционный процесс».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30.Дайте определение «инфекционному заболеванию».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31.Перечислите этапы развития инфекционного процесса.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32.Перечислите периоды развития инфекционного заболевания.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33.Сравните понятие «патогенность» и «вирулентность микроба».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34.Дайте определение эндотоксина.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lastRenderedPageBreak/>
        <w:t>35.Дайте определение экзотоксина.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36.Дайте определение источник инфекции.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37.Дайте определение входным воротам инфекции.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38.Дайте определение факторам передачи инфекции.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39.Механизмы заражения, практическое значение.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40.Чем отличаются управляемые и неуправляемые инфекции?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41.Что такое иммунитет?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42.Какие виды иммунитета вам известны.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43.Перечислите неспецифические факторы защиты макроорганизма.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44.Что такое антигены? Какие свойства антигенов вы знаете?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 xml:space="preserve">     45.Сравните функции различных классов иммуноглобулинов.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46.Что такое вакцины? Какой вид иммунитета они создают?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 xml:space="preserve">      47.Как получают препараты для создания искусственного приобретённого   иммунитета?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48.Чем отличаются гомологичные сыворотки от гетеро логичных?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49.Какие из них создают более продолжительный иммунитет и почему?</w:t>
      </w:r>
    </w:p>
    <w:p w:rsidR="005C7A82" w:rsidRPr="005C7A82" w:rsidRDefault="005C7A82" w:rsidP="005C7A8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A82">
        <w:rPr>
          <w:rFonts w:ascii="Times New Roman" w:eastAsia="Calibri" w:hAnsi="Times New Roman" w:cs="Times New Roman"/>
          <w:sz w:val="28"/>
          <w:szCs w:val="28"/>
        </w:rPr>
        <w:t>50. Перечислите возможные осложнения от применения иммунобиологических препаратов.</w:t>
      </w:r>
    </w:p>
    <w:p w:rsidR="005C7A82" w:rsidRPr="005C7A82" w:rsidRDefault="005C7A82" w:rsidP="005C7A82">
      <w:pPr>
        <w:spacing w:after="200" w:line="240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5C7A82" w:rsidRPr="005C7A82" w:rsidRDefault="005C7A82" w:rsidP="005C7A8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C7A82">
        <w:rPr>
          <w:rFonts w:ascii="Times New Roman" w:eastAsia="Calibri" w:hAnsi="Times New Roman" w:cs="Times New Roman"/>
          <w:b/>
          <w:sz w:val="28"/>
          <w:szCs w:val="28"/>
        </w:rPr>
        <w:t>ОП. 05. Гигиена и экология человека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1.Чтотакое окружающая среда, какие компоненты включаются в это понятие?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2.Что входит в понятие «природные антропогенные изменения окружающей среды» и как они влияют на жизнедеятельность человека?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3.Какое значение для существования жизни на нашей планете имеет солнечная радиация?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4.Чем определяется влажность атмосферного воздуха как внешней среды для существования жизни на земле?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5.Назовите основные источники загрязнения атмосферы.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6.Какие изменения атмосферы Земли способны оказывать неблагоприятное воздействие на человека и в чём они проявляются?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7.Какое воздействие на человеческий организм оказывают физические свойства воздуха?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 xml:space="preserve">8.Что такое климат и погода, как она влияют на условия жизни человека? 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9.Какое значение для жизни человека имеет вода?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10.Какова структура гидросферы?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11.Что такое самоочищение воды и почвы?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12. Перечислите основные методы улучшения качества воды.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13.Методы обеззараживания воды. В чём заключается эпидемиологическое значение воды?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14.Загрязнение и деградация почв, влияние на здоровье и жизнедеятельность людей.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15.Какие основные понятия определяют питание человека?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16.Что входит в понятие рациональное питание?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17.Какова роль отдельных компонентов пищи, характеризующих качественный состав питания, их роль?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lastRenderedPageBreak/>
        <w:t>18.Какие инфекционные и паразитарные болезни могут передаваться человеку через пищу?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19.Что такое пищевые отравления?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20.В чём заключается профилактика пищевых отравлений?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21.Заболевания, связанные с избытком или недостатком питания человека?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22.Пищевые добавки – значение для человека?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23.В чём заключается процесс урбанизации?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24.Что вам известно о принципах зонировании территории города?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25.Что входит в понятие «микроклимат помещения»?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26.Какие способы улучшения микроклимата могут быть использованы в городском строительстве?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27.Какик требования предъявляют к естественному и искусственному освещению помещений?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бытовых отходов?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28.Перечислите источники шума в городской среде.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29.Требования к внутренней отделке помещений.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30.Гигиенические требования к вентиляции и отоплению жилых помещений.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31.Какое место в жизни человека занимает трудовая деятельность, какие основные параметры характеризуют различные формы труда?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32.На какие классы подразделяются условия труда по степени их опасности для здоровья человека?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33.Что такое тяжесть и напряжённость труда и чем они характеризуются?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34.Что такое профессиональные вредности и профессиональные заболевания?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35.Какие профессиональные заболевания наиболее часто встречаются в России, в каких отраслях промышленности?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36.Какое воздействие на организм человека в условиях его профессиональной деятельности могут оказывать радиоактивные вещества и источники ионизирующего излучения?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37.Производственные яды их действие на организм.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38.Промышленная пыль воздействие на организм человека, меры профилактики пневмокониозов.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39.Шумовая болезнь – меры профилактики.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40.Рентгеновское излучение – меры профилактики.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41. Меры профилактики профессиональных заболеваний у фармацевтов.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42.Какое значение имеет личная гигиена для сохранения и укрепления здоровья населения?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43.Что вам известно о гигиеническом уходе за кожными покровами?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44.Какок значение имеет гигиенический уход за полостью рта и в чём он состоит?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45.Каким физиолого - гигиеническим требованиям должна соответствовать одежда человека?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46.Каковы гигиенические требования к обуви?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47.Что такое гигиеническое воспитание и гигиеническое обучение населения?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48.Компоненты ЗОЖ. Факторы, формирующие здоровый образ жизни.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49.Перечислите методы и средства ЗОЖ.</w:t>
      </w:r>
    </w:p>
    <w:p w:rsidR="005C7A82" w:rsidRPr="005C7A82" w:rsidRDefault="005C7A82" w:rsidP="005C7A8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7A82">
        <w:rPr>
          <w:rFonts w:ascii="Times New Roman" w:eastAsia="Calibri" w:hAnsi="Times New Roman" w:cs="Times New Roman"/>
          <w:sz w:val="26"/>
          <w:szCs w:val="26"/>
        </w:rPr>
        <w:t>50.В чём заключается профилактика вредных привычек среди населения?</w:t>
      </w:r>
    </w:p>
    <w:p w:rsidR="005C7A82" w:rsidRPr="005C7A82" w:rsidRDefault="005C7A82" w:rsidP="005C7A82">
      <w:pPr>
        <w:widowControl w:val="0"/>
        <w:tabs>
          <w:tab w:val="left" w:pos="426"/>
        </w:tabs>
        <w:spacing w:before="100" w:beforeAutospacing="1" w:after="480" w:line="240" w:lineRule="auto"/>
        <w:jc w:val="both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</w:pPr>
      <w:r w:rsidRPr="005C7A8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Составитель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Черницына Н.П.</w:t>
      </w:r>
    </w:p>
    <w:p w:rsidR="005C7A82" w:rsidRPr="005C7A82" w:rsidRDefault="005C7A82" w:rsidP="005C7A82">
      <w:pPr>
        <w:spacing w:after="200" w:line="240" w:lineRule="auto"/>
        <w:jc w:val="center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5C7A82" w:rsidRPr="005C7A82" w:rsidRDefault="005C7A82" w:rsidP="005C7A82">
      <w:pPr>
        <w:spacing w:after="200" w:line="240" w:lineRule="auto"/>
        <w:jc w:val="center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5C7A82" w:rsidRPr="005C7A82" w:rsidRDefault="005C7A82" w:rsidP="005C7A82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</w:p>
    <w:p w:rsidR="008026DD" w:rsidRDefault="008026DD"/>
    <w:sectPr w:rsidR="008026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A26978"/>
    <w:multiLevelType w:val="multilevel"/>
    <w:tmpl w:val="C3B216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948"/>
    <w:rsid w:val="005C7A82"/>
    <w:rsid w:val="00714948"/>
    <w:rsid w:val="007A0C98"/>
    <w:rsid w:val="008026DD"/>
    <w:rsid w:val="00900761"/>
    <w:rsid w:val="009C420C"/>
    <w:rsid w:val="00C77AF9"/>
    <w:rsid w:val="00E4051E"/>
    <w:rsid w:val="00F2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04D35"/>
  <w15:docId w15:val="{BD231434-4ED4-4F19-A1CF-CD98571E8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next w:val="a3"/>
    <w:rsid w:val="00900761"/>
    <w:pPr>
      <w:spacing w:after="0" w:line="240" w:lineRule="auto"/>
    </w:pPr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9007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rsid w:val="00F274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1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1260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2023-11-14T13:41:00Z</cp:lastPrinted>
  <dcterms:created xsi:type="dcterms:W3CDTF">2023-01-24T09:32:00Z</dcterms:created>
  <dcterms:modified xsi:type="dcterms:W3CDTF">2024-02-10T18:35:00Z</dcterms:modified>
</cp:coreProperties>
</file>